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8" w:rsidRDefault="002A4B77" w:rsidP="002A4B77">
      <w:pPr>
        <w:pStyle w:val="2"/>
        <w:jc w:val="center"/>
      </w:pPr>
      <w:r>
        <w:t>П</w:t>
      </w:r>
      <w:r w:rsidR="006363E8">
        <w:t>еречень вопросов для промежуточной аттестации</w:t>
      </w:r>
    </w:p>
    <w:p w:rsidR="006363E8" w:rsidRDefault="006363E8" w:rsidP="00DB20EF"/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Поместный Собор по Уставу 2013 г.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Архиерейский Собор. Круг решаемых вопросов.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Порядок избрания Предстоятеля РПЦ.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Область ответственности Патриарха Московского и всея Руси.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Состав Священного Синода.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Обязанности Священного Синода.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Права Священного Синода.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Высший церковный совет.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Межсоборное присутствие.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Епархиальный суд.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Общецерковный суд.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Суд Архиерейского Собора.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Порядок судебного делопроизводства.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Синодальные учреждения. Перечень.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Отдел внешних церковных связей.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Отдел по монастырям и монашеству.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</w:t>
      </w:r>
      <w:r w:rsidRPr="005F1F01">
        <w:t>Отдел религиозного образования и катехизации</w:t>
      </w:r>
      <w:r>
        <w:t>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</w:t>
      </w:r>
      <w:r w:rsidRPr="005F1F01">
        <w:t>Отдел по церковной благотворительности и социальному служению.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Миссионерский отдел.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Отдел по делам молодежи.</w:t>
      </w:r>
    </w:p>
    <w:p w:rsidR="006363E8" w:rsidRDefault="006363E8" w:rsidP="00DB20EF">
      <w:pPr>
        <w:pStyle w:val="a5"/>
        <w:numPr>
          <w:ilvl w:val="0"/>
          <w:numId w:val="30"/>
        </w:numPr>
      </w:pPr>
      <w:r>
        <w:t xml:space="preserve"> </w:t>
      </w:r>
      <w:r w:rsidRPr="005F1F01">
        <w:t>Отдел по взаимодействию с Вооруженными Силами и правоохранительными органами</w:t>
      </w:r>
      <w:r>
        <w:t>.</w:t>
      </w:r>
    </w:p>
    <w:p w:rsidR="006363E8" w:rsidRDefault="006363E8" w:rsidP="005F1F01">
      <w:pPr>
        <w:pStyle w:val="a5"/>
        <w:numPr>
          <w:ilvl w:val="0"/>
          <w:numId w:val="30"/>
        </w:numPr>
      </w:pPr>
      <w:r>
        <w:t xml:space="preserve"> Комиссия по церковным приютам и вопросам церковного попечительства о детях.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</w:t>
      </w:r>
      <w:r w:rsidRPr="005F1F01">
        <w:t>Комисси</w:t>
      </w:r>
      <w:r>
        <w:t>я по вопросам принесения святынь.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Автономные церкви.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Самоуправляемые церкви.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Митрополичьи округа.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Епархиальное управление.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Приходское управление.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 xml:space="preserve"> Монастыри и подворья.</w:t>
      </w:r>
    </w:p>
    <w:p w:rsidR="006363E8" w:rsidRDefault="006363E8" w:rsidP="001279A1">
      <w:pPr>
        <w:pStyle w:val="a5"/>
        <w:numPr>
          <w:ilvl w:val="0"/>
          <w:numId w:val="30"/>
        </w:numPr>
      </w:pPr>
      <w:r>
        <w:t>Духовные учебные заведения.</w:t>
      </w:r>
    </w:p>
    <w:p w:rsidR="006363E8" w:rsidRDefault="006363E8" w:rsidP="001279A1"/>
    <w:p w:rsidR="006363E8" w:rsidRDefault="006363E8" w:rsidP="002A4B77">
      <w:pPr>
        <w:pStyle w:val="1"/>
        <w:ind w:left="307"/>
      </w:pPr>
      <w:r w:rsidRPr="001279A1">
        <w:t>Перечень основной и дополнительной литературы по дисциплине</w:t>
      </w:r>
    </w:p>
    <w:p w:rsidR="006363E8" w:rsidRDefault="006363E8" w:rsidP="001279A1">
      <w:pPr>
        <w:rPr>
          <w:b/>
        </w:rPr>
      </w:pPr>
      <w:r w:rsidRPr="001279A1">
        <w:rPr>
          <w:b/>
        </w:rPr>
        <w:t>Основная литература:</w:t>
      </w:r>
    </w:p>
    <w:p w:rsidR="006363E8" w:rsidRDefault="006363E8" w:rsidP="001279A1">
      <w:pPr>
        <w:pStyle w:val="a5"/>
        <w:numPr>
          <w:ilvl w:val="0"/>
          <w:numId w:val="32"/>
        </w:numPr>
      </w:pPr>
      <w:r>
        <w:t xml:space="preserve">Собрание документов Русской Православной Церкви. Т.1: Нормативные документы. - М.: Изд-во Московской Патриархии Русской Православной Церкви, 2013. </w:t>
      </w:r>
    </w:p>
    <w:p w:rsidR="006363E8" w:rsidRPr="001279A1" w:rsidRDefault="006363E8" w:rsidP="001279A1">
      <w:pPr>
        <w:rPr>
          <w:b/>
        </w:rPr>
      </w:pPr>
      <w:r w:rsidRPr="001279A1">
        <w:rPr>
          <w:b/>
        </w:rPr>
        <w:t>Дополнительная литература:</w:t>
      </w:r>
    </w:p>
    <w:p w:rsidR="006363E8" w:rsidRDefault="006363E8" w:rsidP="001279A1">
      <w:pPr>
        <w:pStyle w:val="a5"/>
        <w:numPr>
          <w:ilvl w:val="0"/>
          <w:numId w:val="35"/>
        </w:numPr>
      </w:pPr>
      <w:r w:rsidRPr="001279A1">
        <w:rPr>
          <w:bCs/>
        </w:rPr>
        <w:t>П</w:t>
      </w:r>
      <w:r w:rsidRPr="001279A1">
        <w:t>ротоиерей Владислав Цыпин. К</w:t>
      </w:r>
      <w:r w:rsidRPr="001279A1">
        <w:rPr>
          <w:bCs/>
        </w:rPr>
        <w:t xml:space="preserve">аноническое право. — М.: Изд-во </w:t>
      </w:r>
      <w:r w:rsidRPr="001279A1">
        <w:t>Сретенского монастыря, 2009.</w:t>
      </w:r>
    </w:p>
    <w:p w:rsidR="006363E8" w:rsidRDefault="006363E8" w:rsidP="002A4B77">
      <w:pPr>
        <w:pStyle w:val="1"/>
        <w:ind w:left="26"/>
        <w:jc w:val="center"/>
      </w:pPr>
      <w:r w:rsidRPr="001279A1">
        <w:t>Перечень ресурсов информационно-телекоммуникационной сети Интернет</w:t>
      </w:r>
    </w:p>
    <w:p w:rsidR="006363E8" w:rsidRPr="001279A1" w:rsidRDefault="006363E8" w:rsidP="001279A1">
      <w:pPr>
        <w:pStyle w:val="a5"/>
        <w:numPr>
          <w:ilvl w:val="0"/>
          <w:numId w:val="33"/>
        </w:numPr>
      </w:pPr>
      <w:r w:rsidRPr="005F26D7">
        <w:lastRenderedPageBreak/>
        <w:t>http://www.patriarchia.ru/</w:t>
      </w:r>
      <w:r>
        <w:t xml:space="preserve"> - </w:t>
      </w:r>
      <w:r w:rsidRPr="001279A1">
        <w:t>сайт Московской Патриархии;</w:t>
      </w:r>
    </w:p>
    <w:p w:rsidR="006363E8" w:rsidRPr="001279A1" w:rsidRDefault="006363E8" w:rsidP="001279A1">
      <w:pPr>
        <w:pStyle w:val="a5"/>
        <w:numPr>
          <w:ilvl w:val="0"/>
          <w:numId w:val="33"/>
        </w:numPr>
      </w:pPr>
      <w:r w:rsidRPr="005F26D7">
        <w:t>http://www.diaconia.ru/</w:t>
      </w:r>
      <w:r>
        <w:t xml:space="preserve"> - </w:t>
      </w:r>
      <w:r w:rsidRPr="001279A1">
        <w:t>Официальный сайт Синодального отдела по церковной благотворительности и социальному служению Русской Православной Церкви</w:t>
      </w:r>
      <w:r>
        <w:t>;</w:t>
      </w:r>
    </w:p>
    <w:p w:rsidR="006363E8" w:rsidRDefault="006363E8" w:rsidP="001279A1">
      <w:pPr>
        <w:pStyle w:val="a5"/>
        <w:numPr>
          <w:ilvl w:val="0"/>
          <w:numId w:val="33"/>
        </w:numPr>
      </w:pPr>
      <w:r w:rsidRPr="005F26D7">
        <w:t>http://vestnik.prihod.ru/index</w:t>
      </w:r>
      <w:r>
        <w:t xml:space="preserve"> -  журнал ПРИХОД.</w:t>
      </w:r>
    </w:p>
    <w:p w:rsidR="006363E8" w:rsidRDefault="006363E8" w:rsidP="001279A1"/>
    <w:p w:rsidR="006363E8" w:rsidRPr="001279A1" w:rsidRDefault="006363E8" w:rsidP="001279A1">
      <w:pPr>
        <w:pStyle w:val="a5"/>
      </w:pPr>
    </w:p>
    <w:sectPr w:rsidR="006363E8" w:rsidRPr="001279A1" w:rsidSect="00C843C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27" w:rsidRDefault="00010D27" w:rsidP="001279A1">
      <w:r>
        <w:separator/>
      </w:r>
    </w:p>
  </w:endnote>
  <w:endnote w:type="continuationSeparator" w:id="1">
    <w:p w:rsidR="00010D27" w:rsidRDefault="00010D27" w:rsidP="0012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E8" w:rsidRDefault="0015621D">
    <w:pPr>
      <w:pStyle w:val="ab"/>
      <w:jc w:val="right"/>
    </w:pPr>
    <w:fldSimple w:instr="PAGE   \* MERGEFORMAT">
      <w:r w:rsidR="002A4B77">
        <w:rPr>
          <w:noProof/>
        </w:rPr>
        <w:t>1</w:t>
      </w:r>
    </w:fldSimple>
  </w:p>
  <w:p w:rsidR="006363E8" w:rsidRDefault="006363E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27" w:rsidRDefault="00010D27" w:rsidP="001279A1">
      <w:r>
        <w:separator/>
      </w:r>
    </w:p>
  </w:footnote>
  <w:footnote w:type="continuationSeparator" w:id="1">
    <w:p w:rsidR="00010D27" w:rsidRDefault="00010D27" w:rsidP="0012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B0"/>
    <w:multiLevelType w:val="hybridMultilevel"/>
    <w:tmpl w:val="62C0ECB0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32C0D"/>
    <w:multiLevelType w:val="hybridMultilevel"/>
    <w:tmpl w:val="DCB007C0"/>
    <w:lvl w:ilvl="0" w:tplc="6CD8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90428"/>
    <w:multiLevelType w:val="hybridMultilevel"/>
    <w:tmpl w:val="3DD0CA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70C0D"/>
    <w:multiLevelType w:val="hybridMultilevel"/>
    <w:tmpl w:val="13B8BCB4"/>
    <w:lvl w:ilvl="0" w:tplc="264EE6E8">
      <w:start w:val="1"/>
      <w:numFmt w:val="bullet"/>
      <w:lvlText w:val="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EAD"/>
    <w:multiLevelType w:val="hybridMultilevel"/>
    <w:tmpl w:val="7856F2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12EB2"/>
    <w:multiLevelType w:val="hybridMultilevel"/>
    <w:tmpl w:val="1A1640AA"/>
    <w:lvl w:ilvl="0" w:tplc="264EE6E8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F3189E9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938CFAB0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D50B2B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FD2E593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17267E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3BC6A2BE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C384474E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D43ED14A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6">
    <w:nsid w:val="26D5066A"/>
    <w:multiLevelType w:val="hybridMultilevel"/>
    <w:tmpl w:val="8F2C19CE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919B4"/>
    <w:multiLevelType w:val="hybridMultilevel"/>
    <w:tmpl w:val="522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64E4C"/>
    <w:multiLevelType w:val="hybridMultilevel"/>
    <w:tmpl w:val="FDDA42C6"/>
    <w:lvl w:ilvl="0" w:tplc="041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100"/>
        <w:sz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9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0">
    <w:nsid w:val="2AC20090"/>
    <w:multiLevelType w:val="multilevel"/>
    <w:tmpl w:val="C17AD898"/>
    <w:lvl w:ilvl="0">
      <w:start w:val="7"/>
      <w:numFmt w:val="decimal"/>
      <w:lvlText w:val="%1."/>
      <w:lvlJc w:val="left"/>
      <w:pPr>
        <w:ind w:left="3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3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494"/>
      </w:pPr>
      <w:rPr>
        <w:rFonts w:hint="default"/>
      </w:rPr>
    </w:lvl>
  </w:abstractNum>
  <w:abstractNum w:abstractNumId="11">
    <w:nsid w:val="2B800393"/>
    <w:multiLevelType w:val="hybridMultilevel"/>
    <w:tmpl w:val="8F3A29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D83E7D"/>
    <w:multiLevelType w:val="hybridMultilevel"/>
    <w:tmpl w:val="4CEC6AE4"/>
    <w:lvl w:ilvl="0" w:tplc="67CC7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60403"/>
    <w:multiLevelType w:val="hybridMultilevel"/>
    <w:tmpl w:val="1DE4F7FA"/>
    <w:lvl w:ilvl="0" w:tplc="F1A4E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B41B5"/>
    <w:multiLevelType w:val="hybridMultilevel"/>
    <w:tmpl w:val="15BC15FA"/>
    <w:lvl w:ilvl="0" w:tplc="BAE67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35BE1"/>
    <w:multiLevelType w:val="hybridMultilevel"/>
    <w:tmpl w:val="1C7C2B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43956"/>
    <w:multiLevelType w:val="hybridMultilevel"/>
    <w:tmpl w:val="A1C23B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75F9A"/>
    <w:multiLevelType w:val="hybridMultilevel"/>
    <w:tmpl w:val="B246D22A"/>
    <w:lvl w:ilvl="0" w:tplc="494083F8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9A19F8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81866D0A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8CD07892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E14CDB68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D69A9218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30BA9C90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AC001AE6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64F8D4FC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18">
    <w:nsid w:val="402B6A5A"/>
    <w:multiLevelType w:val="hybridMultilevel"/>
    <w:tmpl w:val="85A44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51839"/>
    <w:multiLevelType w:val="hybridMultilevel"/>
    <w:tmpl w:val="E8B4D40E"/>
    <w:lvl w:ilvl="0" w:tplc="4E6861F0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20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1">
    <w:nsid w:val="42C827D8"/>
    <w:multiLevelType w:val="hybridMultilevel"/>
    <w:tmpl w:val="A3988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47D72"/>
    <w:multiLevelType w:val="hybridMultilevel"/>
    <w:tmpl w:val="9572D2EA"/>
    <w:lvl w:ilvl="0" w:tplc="04D84CC0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F96BBDC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80A24B98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94CE2F82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EDF096A8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4CD4D0C0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FCB07136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A9D84416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60BEEDDE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23">
    <w:nsid w:val="4FF53A07"/>
    <w:multiLevelType w:val="hybridMultilevel"/>
    <w:tmpl w:val="CA9C65FE"/>
    <w:lvl w:ilvl="0" w:tplc="3BE8889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24">
    <w:nsid w:val="50841179"/>
    <w:multiLevelType w:val="hybridMultilevel"/>
    <w:tmpl w:val="DEAC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257A"/>
    <w:multiLevelType w:val="hybridMultilevel"/>
    <w:tmpl w:val="F12238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F3C45"/>
    <w:multiLevelType w:val="multilevel"/>
    <w:tmpl w:val="43D00106"/>
    <w:lvl w:ilvl="0">
      <w:start w:val="4"/>
      <w:numFmt w:val="decimal"/>
      <w:lvlText w:val="%1"/>
      <w:lvlJc w:val="left"/>
      <w:pPr>
        <w:ind w:left="1587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7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493"/>
      </w:pPr>
      <w:rPr>
        <w:rFonts w:hint="default"/>
      </w:rPr>
    </w:lvl>
  </w:abstractNum>
  <w:abstractNum w:abstractNumId="27">
    <w:nsid w:val="5A0716D2"/>
    <w:multiLevelType w:val="hybridMultilevel"/>
    <w:tmpl w:val="7098FFBC"/>
    <w:lvl w:ilvl="0" w:tplc="7AF8E7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9DA7F4A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A96ABE8E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5A085AA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34760DA0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05909F84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AB0D660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D4BA7256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C64A7748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28">
    <w:nsid w:val="5DFB2E0B"/>
    <w:multiLevelType w:val="hybridMultilevel"/>
    <w:tmpl w:val="BDC27430"/>
    <w:lvl w:ilvl="0" w:tplc="7A044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E0A772E"/>
    <w:multiLevelType w:val="hybridMultilevel"/>
    <w:tmpl w:val="C7AA702E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3146D2"/>
    <w:multiLevelType w:val="hybridMultilevel"/>
    <w:tmpl w:val="7C7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CE6FD3"/>
    <w:multiLevelType w:val="hybridMultilevel"/>
    <w:tmpl w:val="F528B0F6"/>
    <w:lvl w:ilvl="0" w:tplc="E4A2B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A22369"/>
    <w:multiLevelType w:val="hybridMultilevel"/>
    <w:tmpl w:val="3FB69888"/>
    <w:lvl w:ilvl="0" w:tplc="264EE6E8">
      <w:start w:val="1"/>
      <w:numFmt w:val="bullet"/>
      <w:lvlText w:val="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761AC"/>
    <w:multiLevelType w:val="hybridMultilevel"/>
    <w:tmpl w:val="9190D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3F5C97"/>
    <w:multiLevelType w:val="hybridMultilevel"/>
    <w:tmpl w:val="FB28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E4EFC"/>
    <w:multiLevelType w:val="hybridMultilevel"/>
    <w:tmpl w:val="EAAA00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17603"/>
    <w:multiLevelType w:val="hybridMultilevel"/>
    <w:tmpl w:val="6B6687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A415E3"/>
    <w:multiLevelType w:val="hybridMultilevel"/>
    <w:tmpl w:val="9162DC66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22"/>
  </w:num>
  <w:num w:numId="5">
    <w:abstractNumId w:val="3"/>
  </w:num>
  <w:num w:numId="6">
    <w:abstractNumId w:val="5"/>
  </w:num>
  <w:num w:numId="7">
    <w:abstractNumId w:val="9"/>
  </w:num>
  <w:num w:numId="8">
    <w:abstractNumId w:val="20"/>
  </w:num>
  <w:num w:numId="9">
    <w:abstractNumId w:val="26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34"/>
  </w:num>
  <w:num w:numId="15">
    <w:abstractNumId w:val="23"/>
  </w:num>
  <w:num w:numId="16">
    <w:abstractNumId w:val="17"/>
  </w:num>
  <w:num w:numId="17">
    <w:abstractNumId w:val="10"/>
  </w:num>
  <w:num w:numId="18">
    <w:abstractNumId w:val="18"/>
  </w:num>
  <w:num w:numId="19">
    <w:abstractNumId w:val="35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33"/>
  </w:num>
  <w:num w:numId="25">
    <w:abstractNumId w:val="16"/>
  </w:num>
  <w:num w:numId="26">
    <w:abstractNumId w:val="36"/>
  </w:num>
  <w:num w:numId="27">
    <w:abstractNumId w:val="4"/>
  </w:num>
  <w:num w:numId="28">
    <w:abstractNumId w:val="25"/>
  </w:num>
  <w:num w:numId="29">
    <w:abstractNumId w:val="29"/>
  </w:num>
  <w:num w:numId="30">
    <w:abstractNumId w:val="6"/>
  </w:num>
  <w:num w:numId="31">
    <w:abstractNumId w:val="12"/>
  </w:num>
  <w:num w:numId="32">
    <w:abstractNumId w:val="1"/>
  </w:num>
  <w:num w:numId="33">
    <w:abstractNumId w:val="31"/>
  </w:num>
  <w:num w:numId="34">
    <w:abstractNumId w:val="27"/>
  </w:num>
  <w:num w:numId="35">
    <w:abstractNumId w:val="14"/>
  </w:num>
  <w:num w:numId="36">
    <w:abstractNumId w:val="8"/>
  </w:num>
  <w:num w:numId="37">
    <w:abstractNumId w:val="19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B2"/>
    <w:rsid w:val="0001075E"/>
    <w:rsid w:val="00010D27"/>
    <w:rsid w:val="000D0F07"/>
    <w:rsid w:val="000E02E7"/>
    <w:rsid w:val="0012195D"/>
    <w:rsid w:val="001279A1"/>
    <w:rsid w:val="0015621D"/>
    <w:rsid w:val="00156BC1"/>
    <w:rsid w:val="001639A0"/>
    <w:rsid w:val="0018131A"/>
    <w:rsid w:val="001D4DCB"/>
    <w:rsid w:val="002410B3"/>
    <w:rsid w:val="002A4B77"/>
    <w:rsid w:val="002B245B"/>
    <w:rsid w:val="002D0C16"/>
    <w:rsid w:val="00312345"/>
    <w:rsid w:val="003729EE"/>
    <w:rsid w:val="003A6CD3"/>
    <w:rsid w:val="003B1C7C"/>
    <w:rsid w:val="003C1576"/>
    <w:rsid w:val="003F617A"/>
    <w:rsid w:val="003F6C92"/>
    <w:rsid w:val="00401E91"/>
    <w:rsid w:val="0042091D"/>
    <w:rsid w:val="00456A1E"/>
    <w:rsid w:val="004A3E94"/>
    <w:rsid w:val="004A4752"/>
    <w:rsid w:val="004B05A7"/>
    <w:rsid w:val="004F4B6C"/>
    <w:rsid w:val="00504AEB"/>
    <w:rsid w:val="00526C02"/>
    <w:rsid w:val="00551600"/>
    <w:rsid w:val="0056040A"/>
    <w:rsid w:val="00582C20"/>
    <w:rsid w:val="005B5D19"/>
    <w:rsid w:val="005D2DFB"/>
    <w:rsid w:val="005F1F01"/>
    <w:rsid w:val="005F26D7"/>
    <w:rsid w:val="006363E8"/>
    <w:rsid w:val="00642E2B"/>
    <w:rsid w:val="006634D4"/>
    <w:rsid w:val="006B4C0B"/>
    <w:rsid w:val="006C6E42"/>
    <w:rsid w:val="006D138D"/>
    <w:rsid w:val="006E1FA7"/>
    <w:rsid w:val="006E3781"/>
    <w:rsid w:val="006F0BB8"/>
    <w:rsid w:val="00712EF7"/>
    <w:rsid w:val="00735BD9"/>
    <w:rsid w:val="00755BB6"/>
    <w:rsid w:val="00780772"/>
    <w:rsid w:val="007870E0"/>
    <w:rsid w:val="007C2838"/>
    <w:rsid w:val="007D0BCF"/>
    <w:rsid w:val="00800107"/>
    <w:rsid w:val="0080149A"/>
    <w:rsid w:val="00805B67"/>
    <w:rsid w:val="00851D8B"/>
    <w:rsid w:val="009001D6"/>
    <w:rsid w:val="009B39E2"/>
    <w:rsid w:val="00A32393"/>
    <w:rsid w:val="00A43DAC"/>
    <w:rsid w:val="00A812AB"/>
    <w:rsid w:val="00AB3339"/>
    <w:rsid w:val="00B21862"/>
    <w:rsid w:val="00B21F49"/>
    <w:rsid w:val="00B34917"/>
    <w:rsid w:val="00B422DE"/>
    <w:rsid w:val="00B63575"/>
    <w:rsid w:val="00B85A4A"/>
    <w:rsid w:val="00BF66C2"/>
    <w:rsid w:val="00C05032"/>
    <w:rsid w:val="00C843CE"/>
    <w:rsid w:val="00CF71FA"/>
    <w:rsid w:val="00D02AB8"/>
    <w:rsid w:val="00D71E10"/>
    <w:rsid w:val="00D72065"/>
    <w:rsid w:val="00D74CB2"/>
    <w:rsid w:val="00D81DDB"/>
    <w:rsid w:val="00DB20EF"/>
    <w:rsid w:val="00DD4616"/>
    <w:rsid w:val="00E54516"/>
    <w:rsid w:val="00E93F12"/>
    <w:rsid w:val="00EF0199"/>
    <w:rsid w:val="00F04299"/>
    <w:rsid w:val="00F97C1D"/>
    <w:rsid w:val="00F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19"/>
    <w:pPr>
      <w:widowControl w:val="0"/>
    </w:pPr>
    <w:rPr>
      <w:rFonts w:ascii="Times New Roman" w:hAnsi="Times New Roman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39E2"/>
    <w:pPr>
      <w:outlineLvl w:val="0"/>
    </w:pPr>
    <w:rPr>
      <w:rFonts w:eastAsia="Times New Roman"/>
      <w:b/>
      <w:bCs/>
      <w:kern w:val="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2838"/>
    <w:pPr>
      <w:keepNext/>
      <w:keepLines/>
      <w:spacing w:before="20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617A"/>
    <w:pPr>
      <w:keepNext/>
      <w:keepLines/>
      <w:outlineLvl w:val="2"/>
    </w:pPr>
    <w:rPr>
      <w:rFonts w:eastAsia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156BC1"/>
    <w:pPr>
      <w:keepNext/>
      <w:keepLines/>
      <w:spacing w:before="40"/>
      <w:ind w:left="284"/>
      <w:outlineLvl w:val="3"/>
    </w:pPr>
    <w:rPr>
      <w:rFonts w:eastAsia="Times New Roman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9E2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C2838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F617A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6BC1"/>
    <w:rPr>
      <w:rFonts w:ascii="Times New Roman" w:hAnsi="Times New Roman" w:cs="Times New Roman"/>
      <w:iCs/>
      <w:sz w:val="28"/>
    </w:rPr>
  </w:style>
  <w:style w:type="paragraph" w:styleId="a3">
    <w:name w:val="footnote text"/>
    <w:basedOn w:val="a"/>
    <w:link w:val="a4"/>
    <w:uiPriority w:val="99"/>
    <w:semiHidden/>
    <w:rsid w:val="00D71E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71E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3491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D2DFB"/>
    <w:pPr>
      <w:ind w:left="101"/>
    </w:pPr>
    <w:rPr>
      <w:rFonts w:eastAsia="Times New Roman"/>
      <w:kern w:val="0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5D2DFB"/>
    <w:rPr>
      <w:rFonts w:ascii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uiPriority w:val="99"/>
    <w:rsid w:val="001279A1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1279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79A1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1279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79A1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d">
    <w:name w:val="Normal (Web)"/>
    <w:basedOn w:val="a"/>
    <w:uiPriority w:val="99"/>
    <w:rsid w:val="00735BD9"/>
    <w:pPr>
      <w:widowControl/>
      <w:spacing w:before="100" w:beforeAutospacing="1" w:after="100" w:afterAutospacing="1"/>
      <w:jc w:val="both"/>
    </w:pPr>
    <w:rPr>
      <w:rFonts w:eastAsia="Times New Roman"/>
      <w:kern w:val="0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735B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Волшебник</cp:lastModifiedBy>
  <cp:revision>4</cp:revision>
  <dcterms:created xsi:type="dcterms:W3CDTF">2015-10-18T13:57:00Z</dcterms:created>
  <dcterms:modified xsi:type="dcterms:W3CDTF">2016-04-13T01:12:00Z</dcterms:modified>
</cp:coreProperties>
</file>